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90" w:rsidRPr="0008639D" w:rsidRDefault="00DE2F90" w:rsidP="006A0855">
      <w:pPr>
        <w:shd w:val="clear" w:color="auto" w:fill="FFFFFF"/>
        <w:spacing w:after="0" w:line="317" w:lineRule="exact"/>
        <w:ind w:right="5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РОССИЙСКАЯ ФЕДЕРАЦИЯ</w:t>
      </w:r>
      <w:r w:rsidR="0008639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2F90" w:rsidRPr="00BC50DD" w:rsidRDefault="00DE2F90" w:rsidP="006A0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ПОЧЕПСИЙ РАЙОН БРЯНСКОЙ ОБЛАСТИ</w:t>
      </w:r>
    </w:p>
    <w:p w:rsidR="00DE2F90" w:rsidRDefault="00DE2F90" w:rsidP="006A0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6A0855" w:rsidRPr="00BC50DD" w:rsidRDefault="006A0855" w:rsidP="006A0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6A0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6A0855" w:rsidRPr="00BC50DD" w:rsidRDefault="006A0855" w:rsidP="006A0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A701C1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6A0855">
        <w:rPr>
          <w:rFonts w:ascii="Times New Roman" w:hAnsi="Times New Roman" w:cs="Times New Roman"/>
          <w:sz w:val="24"/>
          <w:szCs w:val="24"/>
        </w:rPr>
        <w:t>13 .11.2023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A0855">
        <w:rPr>
          <w:rFonts w:ascii="Times New Roman" w:hAnsi="Times New Roman" w:cs="Times New Roman"/>
          <w:sz w:val="24"/>
          <w:szCs w:val="24"/>
        </w:rPr>
        <w:t>105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0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C50DD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части полномочий 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Бельковское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Почепскому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муниципальному району.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На основании п.4 ст.15 Федерального закона от 06.10.2003 г. № 131-ФЗ « Об общих принципах организации местного самоуправления в Российской Федерации»,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1.Бельковской сельско</w:t>
      </w:r>
      <w:r w:rsidR="006A0855">
        <w:rPr>
          <w:rFonts w:ascii="Times New Roman" w:hAnsi="Times New Roman" w:cs="Times New Roman"/>
          <w:sz w:val="24"/>
          <w:szCs w:val="24"/>
        </w:rPr>
        <w:t>й администрации передать на 2024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организации и осуществлению муниципального контроля в области торговой деятельности.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2.Главе муниципального образования «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Бельковское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сельское поселение» заключить соглашение о передаче осуществления части полномочий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</w:t>
      </w:r>
      <w:r w:rsidR="006A085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A0855">
        <w:rPr>
          <w:rFonts w:ascii="Times New Roman" w:hAnsi="Times New Roman" w:cs="Times New Roman"/>
          <w:sz w:val="24"/>
          <w:szCs w:val="24"/>
        </w:rPr>
        <w:t xml:space="preserve"> муниципального района на 2024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3.Направить данное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244B1" w:rsidRDefault="00DE2F90" w:rsidP="005244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4</w:t>
      </w:r>
      <w:r w:rsidR="005244B1">
        <w:rPr>
          <w:rFonts w:ascii="Times New Roman" w:hAnsi="Times New Roman" w:cs="Times New Roman"/>
          <w:sz w:val="24"/>
          <w:szCs w:val="24"/>
        </w:rPr>
        <w:t>.</w:t>
      </w:r>
      <w:r w:rsidR="005244B1" w:rsidRPr="005244B1">
        <w:rPr>
          <w:rFonts w:ascii="Times New Roman" w:hAnsi="Times New Roman" w:cs="Times New Roman"/>
        </w:rPr>
        <w:t xml:space="preserve"> </w:t>
      </w:r>
      <w:r w:rsidR="005244B1">
        <w:rPr>
          <w:rFonts w:ascii="Times New Roman" w:hAnsi="Times New Roman" w:cs="Times New Roman"/>
        </w:rPr>
        <w:t>.</w:t>
      </w:r>
      <w:r w:rsidR="005244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244B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</w:t>
      </w:r>
      <w:r w:rsidR="006A0855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2024</w:t>
      </w:r>
      <w:r w:rsidR="005244B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5244B1" w:rsidRDefault="005244B1" w:rsidP="00524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Pr="00BC50DD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</w:p>
    <w:p w:rsidR="00DE2F90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сельского поселения                                                 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DE2F90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5ED" w:rsidRDefault="007215ED"/>
    <w:sectPr w:rsidR="007215ED" w:rsidSect="00B3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F90"/>
    <w:rsid w:val="0008639D"/>
    <w:rsid w:val="00261019"/>
    <w:rsid w:val="005244B1"/>
    <w:rsid w:val="005C6E7D"/>
    <w:rsid w:val="006511D6"/>
    <w:rsid w:val="006A0855"/>
    <w:rsid w:val="007215ED"/>
    <w:rsid w:val="00785607"/>
    <w:rsid w:val="007E41A3"/>
    <w:rsid w:val="00A42937"/>
    <w:rsid w:val="00A701C1"/>
    <w:rsid w:val="00B31C80"/>
    <w:rsid w:val="00B33DAA"/>
    <w:rsid w:val="00CB4F34"/>
    <w:rsid w:val="00D35736"/>
    <w:rsid w:val="00DE2F90"/>
    <w:rsid w:val="00E02C60"/>
    <w:rsid w:val="00EF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B8D9-00D0-4229-9402-A43463D9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18</cp:revision>
  <dcterms:created xsi:type="dcterms:W3CDTF">2020-12-02T10:50:00Z</dcterms:created>
  <dcterms:modified xsi:type="dcterms:W3CDTF">2023-11-14T05:03:00Z</dcterms:modified>
</cp:coreProperties>
</file>